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97" w:rsidRDefault="00A417EA" w:rsidP="00A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36"/>
          <w:lang w:eastAsia="ru-RU"/>
        </w:rPr>
      </w:pPr>
      <w:bookmarkStart w:id="0" w:name="_GoBack"/>
      <w:bookmarkEnd w:id="0"/>
      <w:r w:rsidRPr="00A417EA">
        <w:rPr>
          <w:rFonts w:ascii="Times New Roman" w:eastAsia="Times New Roman" w:hAnsi="Times New Roman" w:cs="Times New Roman"/>
          <w:b/>
          <w:bCs/>
          <w:sz w:val="44"/>
          <w:szCs w:val="36"/>
          <w:lang w:eastAsia="ru-RU"/>
        </w:rPr>
        <w:t>Что важно знать об отдыхе и оздоровлении детей в Ростовской области?</w:t>
      </w:r>
    </w:p>
    <w:p w:rsidR="00A417EA" w:rsidRPr="00A417EA" w:rsidRDefault="00A417EA" w:rsidP="00A41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36"/>
          <w:lang w:eastAsia="ru-RU"/>
        </w:rPr>
      </w:pPr>
    </w:p>
    <w:p w:rsidR="00EE4E32" w:rsidRPr="00EE4E32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Бесплатное предоставление путевок в санаторные и оздоровительные лагеря осуществляется: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детям-сиротам и детям, оставшимся без попечения родителей, находящимся в государственных образовательных организациях всех типов, в центрах помощи детям, оставшимся без попечения родителей;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детям-сиротам и детям, оставшимся без попечения родителей, находящимся под опекой (попечительством) граждан, а также воспитывающимся в приемных семьях;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детям-сиротам и детям, оставшимся без попечения родителей, находящимся в учреждениях социального обслуживания населения;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детям, находящимся в социально опасном положении, проживающим в малоимущих семьях;</w:t>
      </w:r>
    </w:p>
    <w:p w:rsidR="00EE4E32" w:rsidRP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детям из малоимущих семей;</w:t>
      </w:r>
    </w:p>
    <w:p w:rsidR="00EE4E32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одаренным детям, проживающим в малоимущих семьях.</w:t>
      </w:r>
    </w:p>
    <w:p w:rsidR="00A417EA" w:rsidRPr="00EE4E32" w:rsidRDefault="00A417EA" w:rsidP="00A417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4E32" w:rsidRPr="00EE4E32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417EA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Компенсации за самостоятельно приобретенные путевки в санаторные и оздоровительные лагеря осуществляются:</w:t>
      </w:r>
    </w:p>
    <w:p w:rsidR="00EE4E32" w:rsidRPr="00EE4E32" w:rsidRDefault="00EE4E32" w:rsidP="00A417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родителям для детей из малоимущих семей в размере 100 % стоимости путевки; для детей из семей, среднедушевой доход которых не превышает 150 % величины прожиточного минимума, - 90 % стоимости путевки; для детей из семей, не относящихся к вышеназванным категориям, - 50 %  стоимости путевки;</w:t>
      </w:r>
    </w:p>
    <w:p w:rsidR="00EE4E32" w:rsidRPr="00EE4E32" w:rsidRDefault="00EE4E32" w:rsidP="00A417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законным представителям детей-сирот, и детей, оставшихся без попечения родителей, находящихся под опекой (попечительством), воспитывающихся в приемных семьях</w:t>
      </w:r>
      <w:r w:rsidRPr="00A417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размере 100 % стоимости путевки;</w:t>
      </w:r>
    </w:p>
    <w:p w:rsidR="00EE4E32" w:rsidRDefault="00EE4E32" w:rsidP="00A417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организациям, закупившим путевки, и организациям, имеющим на балансе санаторные лагеря, оздоровительные лагеря, на оздоровление детей граждан, работающих в этих организациях, в размере 50 % стоимости путевки.</w:t>
      </w:r>
    </w:p>
    <w:p w:rsidR="00A417EA" w:rsidRPr="00EE4E32" w:rsidRDefault="00A417EA" w:rsidP="00A417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EE4E32" w:rsidRPr="00EE4E32" w:rsidTr="00EE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E32" w:rsidRPr="00EE4E32" w:rsidRDefault="00EE4E32" w:rsidP="00A4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lastRenderedPageBreak/>
              <w:t>ВАЖНО!</w:t>
            </w:r>
            <w:r w:rsidRPr="00EE4E3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Компенсация</w:t>
            </w:r>
            <w:r w:rsidRPr="00EE4E3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за самостоятельно приобретенные путевки </w:t>
            </w: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производится в размере не более средней стоимости путевки</w:t>
            </w:r>
            <w:r w:rsidRPr="00EE4E3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, рассчитанной Региональной службой по тарифам Ростовской области, утвержденной протоколом областной межведомственной комиссии по организации отдыха и оздоровления детей.</w:t>
            </w:r>
          </w:p>
        </w:tc>
      </w:tr>
    </w:tbl>
    <w:p w:rsidR="00737997" w:rsidRPr="00A417EA" w:rsidRDefault="00737997" w:rsidP="00A417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737997" w:rsidRPr="00737997" w:rsidRDefault="00737997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путевки для детей на 2021 год составляет:</w:t>
      </w:r>
    </w:p>
    <w:p w:rsidR="00737997" w:rsidRPr="00737997" w:rsidRDefault="00737997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загородные стационарные оздоровительные лагеря – 7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на одного ребенка в сутки 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21 день – 15 841,35 рублей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997" w:rsidRPr="00737997" w:rsidRDefault="00737997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санаторные оздоровительные лаге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ря круглогодичного действия – 987,36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на одного ребенка в сутки </w:t>
      </w:r>
      <w:r w:rsidRP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24 дня – 23 696,64 рублей</w:t>
      </w:r>
      <w:r w:rsidRPr="007379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E32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E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компенсации за самостоятельно приобретенную путевку осуществляется за общее количество дней пребывания ребенка в течение календарного года в организациях: не более 24 дней - в санаторном лагере и не более 21 дня - в оздоровительном лагере</w:t>
      </w:r>
      <w:r w:rsidR="00A41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17EA" w:rsidRPr="00EE4E32" w:rsidRDefault="00A417EA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E32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EE4E32">
        <w:rPr>
          <w:rFonts w:ascii="Times New Roman" w:eastAsia="Times New Roman" w:hAnsi="Times New Roman" w:cs="Times New Roman"/>
          <w:sz w:val="32"/>
          <w:szCs w:val="24"/>
          <w:lang w:eastAsia="ru-RU"/>
        </w:rPr>
        <w:t>Компенсация за самостоятельно приобретенные путевки предоставляется в текущем финансовом году и за отчетный финансовый год.</w:t>
      </w:r>
    </w:p>
    <w:p w:rsidR="00A417EA" w:rsidRPr="00EE4E32" w:rsidRDefault="00A417EA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5"/>
      </w:tblGrid>
      <w:tr w:rsidR="00EE4E32" w:rsidRPr="00EE4E32" w:rsidTr="00EE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E32" w:rsidRPr="00EE4E32" w:rsidRDefault="00EE4E32" w:rsidP="00A4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ВАЖНО! Предоставление бесплатных путевок и выплата компенсаций за отдых и оздоровление осуществляется в </w:t>
            </w: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u w:val="single"/>
                <w:lang w:eastAsia="ru-RU"/>
              </w:rPr>
              <w:t>организации, состоящие в реестрах организаций отдыха детей и их оздоровления субъектов Российской Федерации</w:t>
            </w: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.</w:t>
            </w:r>
          </w:p>
          <w:p w:rsidR="00EE4E32" w:rsidRPr="00EE4E32" w:rsidRDefault="00EE4E32" w:rsidP="00A4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A417EA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Выплата компенсаций родителям (законным представителям) за самостоятельно приобретенные путевки также производится за отдых и оздоровление детей в организациях, включённых в перечень санаторно-курортных учреждений согласно Приказу Минтруда России № 301н, Минздрава России № 449н от 10.07.2013 года</w:t>
            </w:r>
          </w:p>
        </w:tc>
      </w:tr>
    </w:tbl>
    <w:p w:rsidR="00A417EA" w:rsidRDefault="00A417EA" w:rsidP="00A417EA">
      <w:pPr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737997" w:rsidRPr="00A417EA" w:rsidRDefault="00737997" w:rsidP="00A417EA">
      <w:pPr>
        <w:spacing w:after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A417EA">
        <w:rPr>
          <w:rFonts w:ascii="Times New Roman" w:hAnsi="Times New Roman" w:cs="Times New Roman"/>
          <w:i/>
          <w:sz w:val="28"/>
          <w:szCs w:val="24"/>
        </w:rPr>
        <w:t xml:space="preserve">Дополнительная информация и региональный реестр лагерей размещены на сайте официальном сайте министерства труда и социального развития Ростовской области </w:t>
      </w:r>
      <w:hyperlink r:id="rId5" w:history="1">
        <w:r w:rsidRPr="00A417EA">
          <w:rPr>
            <w:rStyle w:val="a5"/>
            <w:rFonts w:ascii="Times New Roman" w:hAnsi="Times New Roman" w:cs="Times New Roman"/>
            <w:i/>
            <w:sz w:val="28"/>
            <w:szCs w:val="24"/>
          </w:rPr>
          <w:t>http://mintrud.donland.ru</w:t>
        </w:r>
      </w:hyperlink>
      <w:r w:rsidRPr="00A417EA">
        <w:rPr>
          <w:rFonts w:ascii="Times New Roman" w:hAnsi="Times New Roman" w:cs="Times New Roman"/>
          <w:i/>
          <w:sz w:val="28"/>
          <w:szCs w:val="24"/>
        </w:rPr>
        <w:t xml:space="preserve"> в разделе «Деятельность» подразделе «Отдых и оздоровление детей»</w:t>
      </w:r>
    </w:p>
    <w:p w:rsidR="00A417EA" w:rsidRDefault="00A417EA" w:rsidP="00A417EA">
      <w:pPr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A417EA" w:rsidRPr="00A417EA" w:rsidRDefault="00A417EA" w:rsidP="00A417EA">
      <w:pPr>
        <w:spacing w:after="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A417EA">
        <w:rPr>
          <w:rFonts w:ascii="Times New Roman" w:hAnsi="Times New Roman" w:cs="Times New Roman"/>
          <w:b/>
          <w:sz w:val="32"/>
          <w:szCs w:val="24"/>
        </w:rPr>
        <w:t>Куда обращаться</w:t>
      </w:r>
    </w:p>
    <w:p w:rsidR="00A417EA" w:rsidRPr="00A417EA" w:rsidRDefault="00A417EA" w:rsidP="00A417EA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A417EA">
        <w:rPr>
          <w:rFonts w:ascii="Times New Roman" w:hAnsi="Times New Roman" w:cs="Times New Roman"/>
          <w:sz w:val="32"/>
          <w:szCs w:val="24"/>
        </w:rPr>
        <w:t>Законные представители детей-сирот, и детей, оставшихся без попечения родителей, находящихся под опекой (попечительством), воспитывающихся в приемных семьях, а также родители одаренных детей, проживающих в малоимущих семьях, - в орган управления образованием муниципального района (городского округа) по месту регистрации по месту жительства ребенка</w:t>
      </w:r>
    </w:p>
    <w:p w:rsidR="00A417EA" w:rsidRPr="00A417EA" w:rsidRDefault="00A417EA" w:rsidP="00A417EA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A417EA">
        <w:rPr>
          <w:rFonts w:ascii="Times New Roman" w:hAnsi="Times New Roman" w:cs="Times New Roman"/>
          <w:sz w:val="32"/>
          <w:szCs w:val="24"/>
        </w:rPr>
        <w:t>Родители детей иных категорий, претендующих на получение поддержки, -  в орган социальной защиты населения муниципального образования по месту регистрации по месту жительства ребенка или в многофункциональный центр предоставления государственных и муниципальных услуг</w:t>
      </w:r>
    </w:p>
    <w:sectPr w:rsidR="00A417EA" w:rsidRPr="00A417EA" w:rsidSect="00A417E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824CC"/>
    <w:multiLevelType w:val="multilevel"/>
    <w:tmpl w:val="AA1A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57ECC"/>
    <w:multiLevelType w:val="multilevel"/>
    <w:tmpl w:val="6928A0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296322"/>
    <w:multiLevelType w:val="multilevel"/>
    <w:tmpl w:val="A25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80E00"/>
    <w:multiLevelType w:val="multilevel"/>
    <w:tmpl w:val="947CE0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32"/>
    <w:rsid w:val="001F155E"/>
    <w:rsid w:val="00737997"/>
    <w:rsid w:val="00A417EA"/>
    <w:rsid w:val="00AE6442"/>
    <w:rsid w:val="00E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C06D5-D3D0-4CC2-ACE2-2B1C02D8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32"/>
    <w:rPr>
      <w:b/>
      <w:bCs/>
    </w:rPr>
  </w:style>
  <w:style w:type="character" w:styleId="a5">
    <w:name w:val="Hyperlink"/>
    <w:basedOn w:val="a0"/>
    <w:uiPriority w:val="99"/>
    <w:unhideWhenUsed/>
    <w:rsid w:val="00EE4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intrud.don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admin</cp:lastModifiedBy>
  <cp:revision>2</cp:revision>
  <cp:lastPrinted>2020-11-24T13:16:00Z</cp:lastPrinted>
  <dcterms:created xsi:type="dcterms:W3CDTF">2020-12-03T13:20:00Z</dcterms:created>
  <dcterms:modified xsi:type="dcterms:W3CDTF">2020-12-03T13:20:00Z</dcterms:modified>
</cp:coreProperties>
</file>